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12"/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1240E0" w14:paraId="1B6C86E3" w14:textId="77777777" w:rsidTr="001240E0">
        <w:tc>
          <w:tcPr>
            <w:tcW w:w="5865" w:type="dxa"/>
          </w:tcPr>
          <w:p w14:paraId="5C790204" w14:textId="77777777" w:rsidR="001240E0" w:rsidRDefault="001240E0" w:rsidP="001240E0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14:paraId="294F317D" w14:textId="77777777" w:rsidR="001240E0" w:rsidRDefault="001240E0" w:rsidP="001240E0"/>
        </w:tc>
        <w:tc>
          <w:tcPr>
            <w:tcW w:w="4284" w:type="dxa"/>
          </w:tcPr>
          <w:p w14:paraId="5E2A60AD" w14:textId="77777777" w:rsidR="001240E0" w:rsidRPr="00070C76" w:rsidRDefault="001240E0" w:rsidP="001240E0">
            <w:pPr>
              <w:pStyle w:val="Avd"/>
              <w:rPr>
                <w:b/>
                <w:bCs/>
                <w:sz w:val="18"/>
              </w:rPr>
            </w:pPr>
            <w:r w:rsidRPr="00070C76">
              <w:rPr>
                <w:b/>
                <w:bCs/>
                <w:noProof/>
                <w:sz w:val="18"/>
              </w:rPr>
              <w:t>Oppvekst og levekår</w:t>
            </w:r>
          </w:p>
          <w:p w14:paraId="1ACBA5A4" w14:textId="77777777" w:rsidR="001240E0" w:rsidRPr="00070C76" w:rsidRDefault="001240E0" w:rsidP="001240E0">
            <w:pPr>
              <w:pStyle w:val="Avd"/>
            </w:pPr>
            <w:r w:rsidRPr="00070C76">
              <w:rPr>
                <w:noProof/>
              </w:rPr>
              <w:t>Madlavoll skole</w:t>
            </w:r>
          </w:p>
          <w:p w14:paraId="119E416C" w14:textId="77777777" w:rsidR="001240E0" w:rsidRPr="00070C76" w:rsidRDefault="001240E0" w:rsidP="001240E0">
            <w:pPr>
              <w:pStyle w:val="Avd"/>
            </w:pPr>
          </w:p>
          <w:p w14:paraId="7F409297" w14:textId="77777777" w:rsidR="001240E0" w:rsidRDefault="001240E0" w:rsidP="001240E0">
            <w:pPr>
              <w:pStyle w:val="Avd"/>
            </w:pPr>
            <w:proofErr w:type="spellStart"/>
            <w:r>
              <w:t>Postadr</w:t>
            </w:r>
            <w:proofErr w:type="spellEnd"/>
            <w:r>
              <w:t xml:space="preserve">.: </w:t>
            </w:r>
            <w:r w:rsidRPr="00764E1E">
              <w:rPr>
                <w:noProof/>
              </w:rPr>
              <w:t>Postboks 8069 Forus, 4068 Stavanger</w:t>
            </w:r>
          </w:p>
          <w:p w14:paraId="6B449A32" w14:textId="77777777" w:rsidR="001240E0" w:rsidRDefault="001240E0" w:rsidP="001240E0">
            <w:pPr>
              <w:pStyle w:val="Avd"/>
            </w:pPr>
            <w:proofErr w:type="spellStart"/>
            <w:r>
              <w:t>Besøksadr</w:t>
            </w:r>
            <w:proofErr w:type="spellEnd"/>
            <w:r>
              <w:t xml:space="preserve">.: </w:t>
            </w:r>
            <w:r w:rsidRPr="00764E1E">
              <w:rPr>
                <w:noProof/>
              </w:rPr>
              <w:t>Jernalderveien 47</w:t>
            </w:r>
          </w:p>
          <w:p w14:paraId="41DC6D5F" w14:textId="77777777" w:rsidR="001240E0" w:rsidRDefault="001240E0" w:rsidP="001240E0">
            <w:pPr>
              <w:pStyle w:val="Avd"/>
            </w:pPr>
            <w:r>
              <w:t xml:space="preserve">Telefon: </w:t>
            </w:r>
            <w:r w:rsidRPr="00764E1E">
              <w:rPr>
                <w:noProof/>
              </w:rPr>
              <w:t>51912730</w:t>
            </w:r>
          </w:p>
          <w:p w14:paraId="405C9D12" w14:textId="77777777" w:rsidR="001240E0" w:rsidRDefault="001240E0" w:rsidP="001240E0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hyperlink r:id="rId10" w:history="1">
              <w:r w:rsidRPr="00764E1E">
                <w:rPr>
                  <w:noProof/>
                  <w:lang w:val="de-DE"/>
                </w:rPr>
                <w:t>madlavoll.skole@stavanger.kommune.no</w:t>
              </w:r>
            </w:hyperlink>
            <w:r>
              <w:rPr>
                <w:lang w:val="de-DE"/>
              </w:rPr>
              <w:t xml:space="preserve"> </w:t>
            </w:r>
          </w:p>
          <w:p w14:paraId="3C0280EC" w14:textId="77777777" w:rsidR="001240E0" w:rsidRDefault="001240E0" w:rsidP="001240E0">
            <w:pPr>
              <w:pStyle w:val="Avd"/>
            </w:pPr>
            <w:r>
              <w:t>www.stavanger.kommune.no</w:t>
            </w:r>
          </w:p>
          <w:p w14:paraId="4718BF37" w14:textId="77777777" w:rsidR="001240E0" w:rsidRDefault="001240E0" w:rsidP="001240E0">
            <w:pPr>
              <w:pStyle w:val="Avd"/>
            </w:pPr>
            <w:r>
              <w:t xml:space="preserve">Org.nr.: </w:t>
            </w:r>
            <w:r w:rsidRPr="00764E1E">
              <w:rPr>
                <w:noProof/>
              </w:rPr>
              <w:t>NO 964 965 226</w:t>
            </w:r>
          </w:p>
        </w:tc>
      </w:tr>
    </w:tbl>
    <w:p w14:paraId="11250847" w14:textId="77777777" w:rsidR="00A9767E" w:rsidRDefault="00A9767E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1250878" wp14:editId="7DF897A8">
            <wp:simplePos x="0" y="0"/>
            <wp:positionH relativeFrom="margin">
              <wp:posOffset>3190875</wp:posOffset>
            </wp:positionH>
            <wp:positionV relativeFrom="margin">
              <wp:posOffset>-142875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50854" w14:textId="644DF2EA" w:rsidR="00A9767E" w:rsidRDefault="00A9767E"/>
    <w:tbl>
      <w:tblPr>
        <w:tblpPr w:leftFromText="141" w:rightFromText="141" w:vertAnchor="text" w:tblpY="1"/>
        <w:tblOverlap w:val="never"/>
        <w:tblW w:w="7088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1819"/>
      </w:tblGrid>
      <w:tr w:rsidR="00A9767E" w14:paraId="11250857" w14:textId="77777777" w:rsidTr="0012397B">
        <w:tc>
          <w:tcPr>
            <w:tcW w:w="1426" w:type="dxa"/>
          </w:tcPr>
          <w:p w14:paraId="11250855" w14:textId="77777777" w:rsidR="00A9767E" w:rsidRDefault="00A9767E" w:rsidP="0012397B">
            <w:r>
              <w:t>Gruppe:</w:t>
            </w:r>
          </w:p>
        </w:tc>
        <w:tc>
          <w:tcPr>
            <w:tcW w:w="5662" w:type="dxa"/>
            <w:gridSpan w:val="2"/>
          </w:tcPr>
          <w:p w14:paraId="11250856" w14:textId="61219ED0" w:rsidR="00A9767E" w:rsidRDefault="0035594A" w:rsidP="0012397B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18"/>
                <w:lang w:val="en-GB"/>
              </w:rPr>
              <w:drawing>
                <wp:anchor distT="0" distB="0" distL="114300" distR="114300" simplePos="0" relativeHeight="251658241" behindDoc="1" locked="0" layoutInCell="1" allowOverlap="1" wp14:anchorId="2971142D" wp14:editId="37DD10E4">
                  <wp:simplePos x="0" y="0"/>
                  <wp:positionH relativeFrom="column">
                    <wp:posOffset>3696335</wp:posOffset>
                  </wp:positionH>
                  <wp:positionV relativeFrom="paragraph">
                    <wp:posOffset>-4445</wp:posOffset>
                  </wp:positionV>
                  <wp:extent cx="1152525" cy="1247775"/>
                  <wp:effectExtent l="0" t="0" r="9525" b="9525"/>
                  <wp:wrapNone/>
                  <wp:docPr id="1" name="Bilde 1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59D5">
              <w:rPr>
                <w:b/>
                <w:bCs/>
              </w:rPr>
              <w:t>SU-møte</w:t>
            </w:r>
          </w:p>
        </w:tc>
      </w:tr>
      <w:tr w:rsidR="00A9767E" w14:paraId="1125085A" w14:textId="77777777" w:rsidTr="0012397B">
        <w:tc>
          <w:tcPr>
            <w:tcW w:w="1426" w:type="dxa"/>
          </w:tcPr>
          <w:p w14:paraId="11250858" w14:textId="77777777" w:rsidR="00A9767E" w:rsidRDefault="00A9767E" w:rsidP="0012397B">
            <w:r>
              <w:t>Møtested:</w:t>
            </w:r>
          </w:p>
        </w:tc>
        <w:tc>
          <w:tcPr>
            <w:tcW w:w="5662" w:type="dxa"/>
            <w:gridSpan w:val="2"/>
          </w:tcPr>
          <w:p w14:paraId="11250859" w14:textId="4C707A0B" w:rsidR="00A9767E" w:rsidRDefault="00F46AD0" w:rsidP="0012397B">
            <w:pPr>
              <w:rPr>
                <w:b/>
                <w:bCs/>
              </w:rPr>
            </w:pPr>
            <w:r>
              <w:rPr>
                <w:b/>
                <w:bCs/>
              </w:rPr>
              <w:t>Møterom, C2</w:t>
            </w:r>
          </w:p>
        </w:tc>
      </w:tr>
      <w:tr w:rsidR="00A9767E" w14:paraId="1125085D" w14:textId="77777777" w:rsidTr="0012397B">
        <w:tc>
          <w:tcPr>
            <w:tcW w:w="1426" w:type="dxa"/>
          </w:tcPr>
          <w:p w14:paraId="1125085B" w14:textId="77777777" w:rsidR="00A9767E" w:rsidRDefault="00A9767E" w:rsidP="0012397B">
            <w:r>
              <w:t>Møtedato/ -tid:</w:t>
            </w:r>
          </w:p>
        </w:tc>
        <w:tc>
          <w:tcPr>
            <w:tcW w:w="5662" w:type="dxa"/>
            <w:gridSpan w:val="2"/>
          </w:tcPr>
          <w:p w14:paraId="1125085C" w14:textId="0A13D1D6" w:rsidR="00A9767E" w:rsidRDefault="00795063" w:rsidP="0012397B">
            <w:pPr>
              <w:rPr>
                <w:b/>
                <w:bCs/>
              </w:rPr>
            </w:pPr>
            <w:r>
              <w:rPr>
                <w:b/>
                <w:bCs/>
              </w:rPr>
              <w:t>1/10-2020</w:t>
            </w:r>
          </w:p>
        </w:tc>
      </w:tr>
      <w:tr w:rsidR="00A9767E" w14:paraId="11250861" w14:textId="77777777" w:rsidTr="0012397B">
        <w:trPr>
          <w:cantSplit/>
        </w:trPr>
        <w:tc>
          <w:tcPr>
            <w:tcW w:w="1426" w:type="dxa"/>
          </w:tcPr>
          <w:p w14:paraId="1125085E" w14:textId="77777777" w:rsidR="00A9767E" w:rsidRDefault="00A9767E" w:rsidP="0012397B">
            <w:r>
              <w:t>Møteleder</w:t>
            </w:r>
          </w:p>
        </w:tc>
        <w:tc>
          <w:tcPr>
            <w:tcW w:w="3843" w:type="dxa"/>
          </w:tcPr>
          <w:p w14:paraId="1125085F" w14:textId="7196CA93" w:rsidR="00A9767E" w:rsidRDefault="009B58F7" w:rsidP="0012397B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Camilla</w:t>
            </w:r>
            <w:r w:rsidR="00FD78E5">
              <w:t xml:space="preserve"> G Hagevold, rektor</w:t>
            </w:r>
          </w:p>
        </w:tc>
        <w:tc>
          <w:tcPr>
            <w:tcW w:w="1819" w:type="dxa"/>
          </w:tcPr>
          <w:p w14:paraId="11250860" w14:textId="34710869" w:rsidR="00A9767E" w:rsidRDefault="00A9767E" w:rsidP="0012397B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 xml:space="preserve">Referent: </w:t>
            </w:r>
            <w:r w:rsidR="009B58F7">
              <w:t>Camilla</w:t>
            </w:r>
          </w:p>
        </w:tc>
      </w:tr>
      <w:tr w:rsidR="00A9767E" w:rsidRPr="006728DA" w14:paraId="11250864" w14:textId="77777777" w:rsidTr="0012397B">
        <w:tc>
          <w:tcPr>
            <w:tcW w:w="1426" w:type="dxa"/>
          </w:tcPr>
          <w:p w14:paraId="11250862" w14:textId="77777777" w:rsidR="00A9767E" w:rsidRDefault="00A9767E" w:rsidP="0012397B">
            <w:r>
              <w:t>Deltakere:</w:t>
            </w:r>
          </w:p>
        </w:tc>
        <w:tc>
          <w:tcPr>
            <w:tcW w:w="5662" w:type="dxa"/>
            <w:gridSpan w:val="2"/>
          </w:tcPr>
          <w:p w14:paraId="4F2A59E8" w14:textId="4566D217" w:rsidR="00A9767E" w:rsidRDefault="00F444DB" w:rsidP="0012397B">
            <w:pPr>
              <w:rPr>
                <w:lang w:val="nn-NO"/>
              </w:rPr>
            </w:pPr>
            <w:r>
              <w:rPr>
                <w:lang w:val="nn-NO"/>
              </w:rPr>
              <w:t xml:space="preserve">Bente </w:t>
            </w:r>
            <w:proofErr w:type="spellStart"/>
            <w:r w:rsidR="00200C67">
              <w:rPr>
                <w:lang w:val="nn-NO"/>
              </w:rPr>
              <w:t>Vatnamot</w:t>
            </w:r>
            <w:proofErr w:type="spellEnd"/>
            <w:r w:rsidR="00200C67">
              <w:rPr>
                <w:lang w:val="nn-NO"/>
              </w:rPr>
              <w:t xml:space="preserve"> </w:t>
            </w:r>
            <w:r>
              <w:rPr>
                <w:lang w:val="nn-NO"/>
              </w:rPr>
              <w:t>Halvorsen</w:t>
            </w:r>
            <w:r w:rsidR="00FD1EB2">
              <w:rPr>
                <w:lang w:val="nn-NO"/>
              </w:rPr>
              <w:t>, FAU</w:t>
            </w:r>
          </w:p>
          <w:p w14:paraId="6150209B" w14:textId="7E0E8561" w:rsidR="00FD1EB2" w:rsidRDefault="00FD1EB2" w:rsidP="0012397B">
            <w:pPr>
              <w:rPr>
                <w:lang w:val="nn-NO"/>
              </w:rPr>
            </w:pPr>
            <w:r>
              <w:rPr>
                <w:lang w:val="nn-NO"/>
              </w:rPr>
              <w:t>Lene Engelsgjerd</w:t>
            </w:r>
            <w:r w:rsidR="005B1064">
              <w:rPr>
                <w:lang w:val="nn-NO"/>
              </w:rPr>
              <w:t xml:space="preserve"> Kramer</w:t>
            </w:r>
            <w:r w:rsidR="00795063">
              <w:rPr>
                <w:lang w:val="nn-NO"/>
              </w:rPr>
              <w:t>, FAU</w:t>
            </w:r>
          </w:p>
          <w:p w14:paraId="12DF36C9" w14:textId="77777777" w:rsidR="005B1064" w:rsidRDefault="00200C67" w:rsidP="005B1064">
            <w:pPr>
              <w:rPr>
                <w:lang w:val="nn-NO"/>
              </w:rPr>
            </w:pPr>
            <w:r>
              <w:rPr>
                <w:lang w:val="nn-NO"/>
              </w:rPr>
              <w:t xml:space="preserve">Turid Haaland Wiersholm, </w:t>
            </w:r>
            <w:proofErr w:type="spellStart"/>
            <w:r>
              <w:rPr>
                <w:lang w:val="nn-NO"/>
              </w:rPr>
              <w:t>folkevalgt</w:t>
            </w:r>
            <w:proofErr w:type="spellEnd"/>
          </w:p>
          <w:p w14:paraId="5FDAA36B" w14:textId="77777777" w:rsidR="005B1064" w:rsidRDefault="00704B50" w:rsidP="005B1064">
            <w:pPr>
              <w:rPr>
                <w:lang w:val="nn-NO"/>
              </w:rPr>
            </w:pPr>
            <w:r>
              <w:rPr>
                <w:lang w:val="nn-NO"/>
              </w:rPr>
              <w:t>Ingrid W</w:t>
            </w:r>
            <w:r w:rsidR="00334C51">
              <w:rPr>
                <w:lang w:val="nn-NO"/>
              </w:rPr>
              <w:t>inther Iversen</w:t>
            </w:r>
            <w:r w:rsidR="007225FA">
              <w:rPr>
                <w:lang w:val="nn-NO"/>
              </w:rPr>
              <w:t xml:space="preserve">, pedagogisk </w:t>
            </w:r>
            <w:proofErr w:type="spellStart"/>
            <w:r w:rsidR="007225FA">
              <w:rPr>
                <w:lang w:val="nn-NO"/>
              </w:rPr>
              <w:t>medarbeider</w:t>
            </w:r>
            <w:proofErr w:type="spellEnd"/>
          </w:p>
          <w:p w14:paraId="1544EFD1" w14:textId="03CEB621" w:rsidR="007225FA" w:rsidRDefault="007225FA" w:rsidP="005B1064">
            <w:pPr>
              <w:rPr>
                <w:lang w:val="nn-NO"/>
              </w:rPr>
            </w:pPr>
            <w:r>
              <w:rPr>
                <w:lang w:val="nn-NO"/>
              </w:rPr>
              <w:t xml:space="preserve">Olaug Helgeland, </w:t>
            </w:r>
            <w:r w:rsidR="00FD78E5">
              <w:rPr>
                <w:lang w:val="nn-NO"/>
              </w:rPr>
              <w:t>l</w:t>
            </w:r>
            <w:r>
              <w:rPr>
                <w:lang w:val="nn-NO"/>
              </w:rPr>
              <w:t>ærer</w:t>
            </w:r>
          </w:p>
          <w:p w14:paraId="6FD51DEE" w14:textId="77777777" w:rsidR="007225FA" w:rsidRDefault="00FD78E5" w:rsidP="005B1064">
            <w:pPr>
              <w:rPr>
                <w:lang w:val="nn-NO"/>
              </w:rPr>
            </w:pPr>
            <w:r>
              <w:rPr>
                <w:lang w:val="nn-NO"/>
              </w:rPr>
              <w:t>Mona Saxeide; lærer</w:t>
            </w:r>
          </w:p>
          <w:p w14:paraId="2AF528B4" w14:textId="77777777" w:rsidR="009A1C4B" w:rsidRDefault="00992AA9" w:rsidP="005B1064">
            <w:pPr>
              <w:rPr>
                <w:lang w:val="nn-NO"/>
              </w:rPr>
            </w:pPr>
            <w:r>
              <w:rPr>
                <w:lang w:val="nn-NO"/>
              </w:rPr>
              <w:t>Simon Kramer Birkedal, elev</w:t>
            </w:r>
          </w:p>
          <w:p w14:paraId="11250863" w14:textId="6590DFC4" w:rsidR="00992AA9" w:rsidRPr="00070C76" w:rsidRDefault="00F930EE" w:rsidP="005B1064">
            <w:pPr>
              <w:rPr>
                <w:lang w:val="nn-NO"/>
              </w:rPr>
            </w:pPr>
            <w:r>
              <w:rPr>
                <w:lang w:val="nn-NO"/>
              </w:rPr>
              <w:t>Tinna Marie Gunnarsdottir, elev</w:t>
            </w:r>
          </w:p>
        </w:tc>
      </w:tr>
      <w:tr w:rsidR="00A9767E" w14:paraId="11250867" w14:textId="77777777" w:rsidTr="0012397B">
        <w:tc>
          <w:tcPr>
            <w:tcW w:w="1426" w:type="dxa"/>
          </w:tcPr>
          <w:p w14:paraId="11250865" w14:textId="77777777" w:rsidR="00A9767E" w:rsidRDefault="00A9767E" w:rsidP="0012397B">
            <w:r>
              <w:t>Forfall:</w:t>
            </w:r>
          </w:p>
        </w:tc>
        <w:tc>
          <w:tcPr>
            <w:tcW w:w="5662" w:type="dxa"/>
            <w:gridSpan w:val="2"/>
          </w:tcPr>
          <w:p w14:paraId="11250866" w14:textId="1D995B36" w:rsidR="00A9767E" w:rsidRDefault="00805927" w:rsidP="0012397B">
            <w:r>
              <w:t>Silje Fosse Dybvig, SFO</w:t>
            </w:r>
          </w:p>
        </w:tc>
      </w:tr>
      <w:tr w:rsidR="00A9767E" w14:paraId="1125086A" w14:textId="77777777" w:rsidTr="0012397B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11250868" w14:textId="77777777" w:rsidR="00A9767E" w:rsidRDefault="00A9767E" w:rsidP="0012397B"/>
        </w:tc>
        <w:tc>
          <w:tcPr>
            <w:tcW w:w="5662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11250869" w14:textId="77777777" w:rsidR="00A9767E" w:rsidRDefault="00A9767E" w:rsidP="0012397B"/>
        </w:tc>
      </w:tr>
    </w:tbl>
    <w:p w14:paraId="3B7FB3F5" w14:textId="1D19FC6E" w:rsidR="450EEF80" w:rsidRDefault="0012397B">
      <w:r>
        <w:br w:type="textWrapping" w:clear="all"/>
      </w:r>
    </w:p>
    <w:p w14:paraId="3CD7BBA3" w14:textId="7C040703" w:rsidR="2EEDB4B7" w:rsidRDefault="2EEDB4B7"/>
    <w:p w14:paraId="1125086B" w14:textId="77777777" w:rsidR="00A9767E" w:rsidRDefault="00A9767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A9767E" w14:paraId="1125086F" w14:textId="77777777" w:rsidTr="450EEF80">
        <w:trPr>
          <w:cantSplit/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1125086C" w14:textId="77777777" w:rsidR="00A9767E" w:rsidRDefault="00A9767E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1125086D" w14:textId="77777777" w:rsidR="00A9767E" w:rsidRDefault="00A9767E"/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25086E" w14:textId="77777777" w:rsidR="00A9767E" w:rsidRDefault="00A9767E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A9767E" w14:paraId="11250873" w14:textId="77777777" w:rsidTr="450EEF8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250870" w14:textId="77777777" w:rsidR="00A9767E" w:rsidRDefault="00A9767E">
            <w:r>
              <w:t>1.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1EE17A09" w14:textId="2EA2B7DA" w:rsidR="00E01A23" w:rsidRDefault="00BE160A">
            <w:r>
              <w:t xml:space="preserve"> </w:t>
            </w:r>
            <w:r w:rsidR="00D1508F">
              <w:t>Skolens utviklingsarbeid 20</w:t>
            </w:r>
            <w:r w:rsidR="00F06D34">
              <w:t>/21</w:t>
            </w:r>
          </w:p>
          <w:p w14:paraId="3373EA88" w14:textId="6AA7F355" w:rsidR="00F06D34" w:rsidRDefault="00F06D34">
            <w:r>
              <w:t>Rektor orienterer. Vil bruke året til å bli kjent med organisa</w:t>
            </w:r>
            <w:r w:rsidR="00954302">
              <w:t xml:space="preserve">sjonen og stake ut kursen for de neste årene. </w:t>
            </w:r>
            <w:r w:rsidR="00562204">
              <w:t xml:space="preserve">Ønsker bred deltakelse fra både elever, foresatte og ansatte for å </w:t>
            </w:r>
            <w:r w:rsidR="0075153F">
              <w:t>finne ut hva vi er gode på, og hva vi trenger å bli tilstrekkelig gode på. Orienterer også kort om skolens økonomi og sparetiltak.</w:t>
            </w:r>
          </w:p>
          <w:p w14:paraId="11250871" w14:textId="3537205E" w:rsidR="00070C76" w:rsidRDefault="00070C76"/>
        </w:tc>
        <w:tc>
          <w:tcPr>
            <w:tcW w:w="2126" w:type="dxa"/>
            <w:tcBorders>
              <w:right w:val="nil"/>
            </w:tcBorders>
          </w:tcPr>
          <w:p w14:paraId="11250872" w14:textId="6BA7074D" w:rsidR="00A9767E" w:rsidRDefault="00A9767E"/>
        </w:tc>
      </w:tr>
      <w:tr w:rsidR="001A6451" w14:paraId="6E376A0C" w14:textId="77777777" w:rsidTr="450EEF8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A2C1A1" w14:textId="7E354FEC" w:rsidR="001A6451" w:rsidRDefault="001A6451">
            <w:r>
              <w:t xml:space="preserve">2. 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0EC01474" w14:textId="5529170D" w:rsidR="001A6451" w:rsidRDefault="00E51EAF" w:rsidP="00070C76">
            <w:r>
              <w:t>Høring om nytt ordensreglement. – går gjennom hovedtrekk på møtet. Ingen innspill fra utvalget</w:t>
            </w:r>
          </w:p>
          <w:p w14:paraId="58EAFFE0" w14:textId="2588DE2C" w:rsidR="00E51EAF" w:rsidRDefault="00E51EAF" w:rsidP="00070C76"/>
        </w:tc>
        <w:tc>
          <w:tcPr>
            <w:tcW w:w="2126" w:type="dxa"/>
            <w:tcBorders>
              <w:right w:val="nil"/>
            </w:tcBorders>
          </w:tcPr>
          <w:p w14:paraId="4A670BAB" w14:textId="79DD7124" w:rsidR="001A6451" w:rsidRDefault="001A6451"/>
        </w:tc>
      </w:tr>
      <w:tr w:rsidR="00070C76" w14:paraId="62BB0D16" w14:textId="77777777" w:rsidTr="450EEF8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95E51B" w14:textId="038C7773" w:rsidR="00070C76" w:rsidRDefault="00070C76" w:rsidP="00070C76">
            <w:r>
              <w:t xml:space="preserve">3. 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090D1DD3" w14:textId="2A45E656" w:rsidR="00E51EAF" w:rsidRDefault="00E51EAF" w:rsidP="00E51EAF">
            <w:r>
              <w:t xml:space="preserve">Høring om </w:t>
            </w:r>
            <w:r>
              <w:t>skoletilhørighet</w:t>
            </w:r>
            <w:r>
              <w:t>. – går gjennom hovedtrekk på møtet. Ingen innspill fra utvalget</w:t>
            </w:r>
          </w:p>
          <w:p w14:paraId="43831AD8" w14:textId="7FEB82FD" w:rsidR="00070C76" w:rsidRDefault="00070C76" w:rsidP="00070C76"/>
        </w:tc>
        <w:tc>
          <w:tcPr>
            <w:tcW w:w="2126" w:type="dxa"/>
            <w:tcBorders>
              <w:right w:val="nil"/>
            </w:tcBorders>
          </w:tcPr>
          <w:p w14:paraId="17A9A8BD" w14:textId="17246431" w:rsidR="00673F2C" w:rsidRDefault="001727BF" w:rsidP="00070C76">
            <w:r>
              <w:t xml:space="preserve"> </w:t>
            </w:r>
          </w:p>
        </w:tc>
      </w:tr>
      <w:tr w:rsidR="00070C76" w14:paraId="2BCEEABA" w14:textId="77777777" w:rsidTr="450EEF8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8BF2E4" w14:textId="52F8991E" w:rsidR="00070C76" w:rsidRDefault="00070C76" w:rsidP="00070C76">
            <w:r>
              <w:t xml:space="preserve">4. 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7CF2133B" w14:textId="34E72764" w:rsidR="00070C76" w:rsidRDefault="006C5151" w:rsidP="00070C76">
            <w:r>
              <w:t xml:space="preserve">Konstituering av FAU: Rektor sender oversikt over representanter, og forslag til møtedato til </w:t>
            </w:r>
            <w:r w:rsidR="00D03C06">
              <w:t>Lene og Bente</w:t>
            </w:r>
            <w:r w:rsidR="00703B95">
              <w:t xml:space="preserve">, uka etter høstferien. </w:t>
            </w:r>
          </w:p>
        </w:tc>
        <w:tc>
          <w:tcPr>
            <w:tcW w:w="2126" w:type="dxa"/>
            <w:tcBorders>
              <w:right w:val="nil"/>
            </w:tcBorders>
          </w:tcPr>
          <w:p w14:paraId="6DD8A8C1" w14:textId="22DF007F" w:rsidR="00070C76" w:rsidRDefault="00070C76" w:rsidP="00032030"/>
        </w:tc>
      </w:tr>
      <w:tr w:rsidR="00070C76" w14:paraId="78298B1D" w14:textId="77777777" w:rsidTr="450EEF8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10A0CC" w14:textId="4722D93E" w:rsidR="00070C76" w:rsidRDefault="00070C76" w:rsidP="00070C76">
            <w:r>
              <w:lastRenderedPageBreak/>
              <w:t xml:space="preserve">5. 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4F55F7D8" w14:textId="6E411DBB" w:rsidR="00070C76" w:rsidRDefault="00703B95" w:rsidP="00070C76">
            <w:pPr>
              <w:spacing w:beforeAutospacing="1" w:afterAutospacing="1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FAU’s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arbeid </w:t>
            </w:r>
            <w:r w:rsidR="00CF6D4B">
              <w:rPr>
                <w:rFonts w:ascii="Calibri" w:eastAsia="Calibri" w:hAnsi="Calibri" w:cs="Calibri"/>
                <w:sz w:val="22"/>
                <w:szCs w:val="22"/>
              </w:rPr>
              <w:t xml:space="preserve">dette skoleåret: Trafikkaksjonen utsettes til nytt FAU er på plass. </w:t>
            </w:r>
            <w:r w:rsidR="002E6DF9">
              <w:rPr>
                <w:rFonts w:ascii="Calibri" w:eastAsia="Calibri" w:hAnsi="Calibri" w:cs="Calibri"/>
                <w:sz w:val="22"/>
                <w:szCs w:val="22"/>
              </w:rPr>
              <w:t xml:space="preserve">FAU blir arrangører for 17.mai. Dette erstatter åpen dag. </w:t>
            </w:r>
            <w:r w:rsidR="004943CC">
              <w:rPr>
                <w:rFonts w:ascii="Calibri" w:eastAsia="Calibri" w:hAnsi="Calibri" w:cs="Calibri"/>
                <w:sz w:val="22"/>
                <w:szCs w:val="22"/>
              </w:rPr>
              <w:t>(I år i hvert fall)</w:t>
            </w:r>
          </w:p>
          <w:p w14:paraId="3FD99089" w14:textId="1BB610FF" w:rsidR="00070C76" w:rsidRDefault="00070C76" w:rsidP="00070C76">
            <w:pPr>
              <w:spacing w:beforeAutospacing="1" w:afterAutospacing="1" w:line="240" w:lineRule="auto"/>
            </w:pPr>
          </w:p>
          <w:p w14:paraId="49F5A3A0" w14:textId="7E1161F8" w:rsidR="00070C76" w:rsidRDefault="00070C76" w:rsidP="00070C76"/>
        </w:tc>
        <w:tc>
          <w:tcPr>
            <w:tcW w:w="2126" w:type="dxa"/>
            <w:tcBorders>
              <w:right w:val="nil"/>
            </w:tcBorders>
          </w:tcPr>
          <w:p w14:paraId="6F931214" w14:textId="77777777" w:rsidR="00070C76" w:rsidRDefault="00070C76" w:rsidP="00070C76"/>
        </w:tc>
      </w:tr>
      <w:tr w:rsidR="00070C76" w14:paraId="5A0A7AA6" w14:textId="77777777" w:rsidTr="450EEF8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155669" w14:textId="027B89B9" w:rsidR="00070C76" w:rsidRDefault="00A46509" w:rsidP="00070C76">
            <w:r>
              <w:t>6.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6AA0C705" w14:textId="3F5399F2" w:rsidR="00070C76" w:rsidRDefault="00F67A69" w:rsidP="00FB446A">
            <w:r>
              <w:t xml:space="preserve">Elevrådet orienterer: </w:t>
            </w:r>
            <w:r w:rsidR="004B5E8E">
              <w:rPr>
                <w:rFonts w:cs="Arial"/>
              </w:rPr>
              <w:t>A</w:t>
            </w:r>
            <w:r>
              <w:rPr>
                <w:rFonts w:cs="Arial"/>
              </w:rPr>
              <w:t>nsvar er månedens egenskap</w:t>
            </w:r>
            <w:r w:rsidR="004B5E8E">
              <w:rPr>
                <w:rFonts w:cs="Arial"/>
              </w:rPr>
              <w:t xml:space="preserve">. Elevrådet har hatt </w:t>
            </w:r>
            <w:proofErr w:type="gramStart"/>
            <w:r w:rsidR="004B5E8E">
              <w:rPr>
                <w:rFonts w:cs="Arial"/>
              </w:rPr>
              <w:t xml:space="preserve">tema </w:t>
            </w:r>
            <w:r>
              <w:rPr>
                <w:rFonts w:cs="Arial"/>
              </w:rPr>
              <w:t xml:space="preserve"> nettmobbing</w:t>
            </w:r>
            <w:proofErr w:type="gramEnd"/>
            <w:r w:rsidR="004B5E8E">
              <w:rPr>
                <w:rFonts w:cs="Arial"/>
              </w:rPr>
              <w:t xml:space="preserve"> og </w:t>
            </w:r>
            <w:r>
              <w:rPr>
                <w:rFonts w:cs="Arial"/>
              </w:rPr>
              <w:t>aldersgrenser</w:t>
            </w:r>
            <w:r w:rsidR="004B5E8E">
              <w:rPr>
                <w:rFonts w:cs="Arial"/>
              </w:rPr>
              <w:t>. De er enige om at</w:t>
            </w:r>
            <w:r>
              <w:rPr>
                <w:rFonts w:cs="Arial"/>
              </w:rPr>
              <w:t xml:space="preserve"> foreldre bør snakke med barna om det har skjedd noe,</w:t>
            </w:r>
            <w:r w:rsidR="004B5E8E">
              <w:rPr>
                <w:rFonts w:cs="Arial"/>
              </w:rPr>
              <w:t xml:space="preserve"> og at</w:t>
            </w:r>
            <w:r>
              <w:rPr>
                <w:rFonts w:cs="Arial"/>
              </w:rPr>
              <w:t xml:space="preserve"> foreldre har ikke lov til å legge ut bilder</w:t>
            </w:r>
            <w:r w:rsidR="004B5E8E">
              <w:rPr>
                <w:rFonts w:cs="Arial"/>
              </w:rPr>
              <w:t xml:space="preserve"> uten å spørre om lov</w:t>
            </w:r>
            <w:r>
              <w:rPr>
                <w:rFonts w:cs="Arial"/>
              </w:rPr>
              <w:t xml:space="preserve">. </w:t>
            </w:r>
            <w:r w:rsidR="004B5E8E">
              <w:rPr>
                <w:rFonts w:cs="Arial"/>
              </w:rPr>
              <w:t>Det blir l</w:t>
            </w:r>
            <w:r>
              <w:rPr>
                <w:rFonts w:cs="Arial"/>
              </w:rPr>
              <w:t>ov med pokemonkort</w:t>
            </w:r>
            <w:r w:rsidR="004B5E8E">
              <w:rPr>
                <w:rFonts w:cs="Arial"/>
              </w:rPr>
              <w:t xml:space="preserve"> igjen</w:t>
            </w:r>
            <w:r>
              <w:rPr>
                <w:rFonts w:cs="Arial"/>
              </w:rPr>
              <w:t xml:space="preserve">, </w:t>
            </w:r>
            <w:r w:rsidR="004B5E8E">
              <w:rPr>
                <w:rFonts w:cs="Arial"/>
              </w:rPr>
              <w:t xml:space="preserve">og det ble påpekt at </w:t>
            </w:r>
            <w:r w:rsidR="00FB446A">
              <w:rPr>
                <w:rFonts w:cs="Arial"/>
              </w:rPr>
              <w:t>de som spiller landhockey utenfor MIO-gangen, må stoppe med det når noen kommer ut derfra.</w:t>
            </w:r>
            <w:r w:rsidR="00FB446A">
              <w:t xml:space="preserve"> </w:t>
            </w:r>
          </w:p>
        </w:tc>
        <w:tc>
          <w:tcPr>
            <w:tcW w:w="2126" w:type="dxa"/>
            <w:tcBorders>
              <w:right w:val="nil"/>
            </w:tcBorders>
          </w:tcPr>
          <w:p w14:paraId="34FFF298" w14:textId="77777777" w:rsidR="00070C76" w:rsidRDefault="00070C76" w:rsidP="00070C76"/>
        </w:tc>
      </w:tr>
      <w:tr w:rsidR="00A46509" w14:paraId="24FD93BE" w14:textId="77777777" w:rsidTr="450EEF8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266568" w14:textId="46596156" w:rsidR="00A46509" w:rsidRDefault="00D83C26" w:rsidP="00070C76">
            <w:r>
              <w:t>7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660D1395" w14:textId="7DAC6D8F" w:rsidR="00A46509" w:rsidRDefault="00D83C26" w:rsidP="004943CC">
            <w:r>
              <w:t xml:space="preserve">Rektor orienterer om skolens tiltak i forbindelse med hærverk. </w:t>
            </w:r>
            <w:r w:rsidR="009F0739">
              <w:t>Det har bedret seg etter sak på hjemmesiden</w:t>
            </w:r>
            <w:r w:rsidR="00814EB6">
              <w:t xml:space="preserve">. Har vært sak i utvidet ressursteam, og politiet følger opp. Vi vurderer kameraovervåking </w:t>
            </w:r>
            <w:r w:rsidR="00C24240">
              <w:t>i deler av skolegården.</w:t>
            </w:r>
          </w:p>
        </w:tc>
        <w:tc>
          <w:tcPr>
            <w:tcW w:w="2126" w:type="dxa"/>
            <w:tcBorders>
              <w:right w:val="nil"/>
            </w:tcBorders>
          </w:tcPr>
          <w:p w14:paraId="1EB51BF0" w14:textId="77777777" w:rsidR="00A46509" w:rsidRDefault="00A46509" w:rsidP="00070C76"/>
        </w:tc>
      </w:tr>
      <w:tr w:rsidR="00A46509" w14:paraId="7206AC06" w14:textId="77777777" w:rsidTr="450EEF8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CCCE6" w14:textId="77777777" w:rsidR="00A46509" w:rsidRDefault="00A46509" w:rsidP="00070C76"/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07ED79D6" w14:textId="77777777" w:rsidR="00A46509" w:rsidRDefault="00A46509" w:rsidP="004943CC">
            <w:bookmarkStart w:id="0" w:name="_GoBack"/>
            <w:bookmarkEnd w:id="0"/>
          </w:p>
        </w:tc>
        <w:tc>
          <w:tcPr>
            <w:tcW w:w="2126" w:type="dxa"/>
            <w:tcBorders>
              <w:right w:val="nil"/>
            </w:tcBorders>
          </w:tcPr>
          <w:p w14:paraId="3C67B7E5" w14:textId="77777777" w:rsidR="00A46509" w:rsidRDefault="00A46509" w:rsidP="00070C76"/>
        </w:tc>
      </w:tr>
    </w:tbl>
    <w:p w14:paraId="0987618E" w14:textId="456B8672" w:rsidR="450EEF80" w:rsidRDefault="450EEF80"/>
    <w:p w14:paraId="5DD80A19" w14:textId="2824062F" w:rsidR="2EEDB4B7" w:rsidRDefault="2EEDB4B7"/>
    <w:p w14:paraId="11250875" w14:textId="63592A4E" w:rsidR="00EC7A69" w:rsidRPr="00757036" w:rsidRDefault="00EC7A69" w:rsidP="00757036">
      <w:pPr>
        <w:rPr>
          <w:szCs w:val="23"/>
        </w:rPr>
      </w:pPr>
    </w:p>
    <w:p w14:paraId="689FAE42" w14:textId="46533795" w:rsidR="5DB19133" w:rsidRDefault="5DB19133" w:rsidP="5DB19133"/>
    <w:p w14:paraId="11250876" w14:textId="77777777" w:rsidR="00A9767E" w:rsidRDefault="00A9767E">
      <w:pPr>
        <w:sectPr w:rsidR="00A9767E" w:rsidSect="00A9767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14:paraId="11250877" w14:textId="77777777" w:rsidR="00A9767E" w:rsidRDefault="00A9767E"/>
    <w:sectPr w:rsidR="00A9767E" w:rsidSect="00A9767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1B9E" w14:textId="77777777" w:rsidR="00007A6B" w:rsidRDefault="00007A6B">
      <w:pPr>
        <w:spacing w:line="240" w:lineRule="auto"/>
      </w:pPr>
      <w:r>
        <w:separator/>
      </w:r>
    </w:p>
  </w:endnote>
  <w:endnote w:type="continuationSeparator" w:id="0">
    <w:p w14:paraId="0698FDEC" w14:textId="77777777" w:rsidR="00007A6B" w:rsidRDefault="00007A6B">
      <w:pPr>
        <w:spacing w:line="240" w:lineRule="auto"/>
      </w:pPr>
      <w:r>
        <w:continuationSeparator/>
      </w:r>
    </w:p>
  </w:endnote>
  <w:endnote w:type="continuationNotice" w:id="1">
    <w:p w14:paraId="041522FB" w14:textId="77777777" w:rsidR="00007A6B" w:rsidRDefault="00007A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0" w14:textId="77777777" w:rsidR="00A9767E" w:rsidRDefault="00A9767E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3" w14:textId="77777777" w:rsidR="00A9767E" w:rsidRDefault="00A9767E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6" w14:textId="77777777"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4250F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9" w14:textId="77777777"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2E4C" w14:textId="77777777" w:rsidR="00007A6B" w:rsidRDefault="00007A6B">
      <w:pPr>
        <w:spacing w:line="240" w:lineRule="auto"/>
      </w:pPr>
      <w:r>
        <w:separator/>
      </w:r>
    </w:p>
  </w:footnote>
  <w:footnote w:type="continuationSeparator" w:id="0">
    <w:p w14:paraId="3CBFC573" w14:textId="77777777" w:rsidR="00007A6B" w:rsidRDefault="00007A6B">
      <w:pPr>
        <w:spacing w:line="240" w:lineRule="auto"/>
      </w:pPr>
      <w:r>
        <w:continuationSeparator/>
      </w:r>
    </w:p>
  </w:footnote>
  <w:footnote w:type="continuationNotice" w:id="1">
    <w:p w14:paraId="2B7B2C5E" w14:textId="77777777" w:rsidR="00007A6B" w:rsidRDefault="00007A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7E" w14:textId="77777777" w:rsidR="00A9767E" w:rsidRDefault="00A9767E">
    <w:pPr>
      <w:pStyle w:val="Topptekst"/>
      <w:spacing w:after="0"/>
    </w:pPr>
  </w:p>
  <w:p w14:paraId="1125087F" w14:textId="77777777" w:rsidR="00A9767E" w:rsidRDefault="00A9767E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1" w14:textId="77777777" w:rsidR="00A9767E" w:rsidRDefault="00A9767E">
    <w:pPr>
      <w:pStyle w:val="Topptekst"/>
      <w:spacing w:after="0"/>
      <w:rPr>
        <w:caps/>
      </w:rPr>
    </w:pPr>
    <w:r>
      <w:rPr>
        <w:caps/>
      </w:rPr>
      <w:t xml:space="preserve"> </w:t>
    </w:r>
  </w:p>
  <w:p w14:paraId="11250882" w14:textId="77777777" w:rsidR="00A9767E" w:rsidRDefault="00A9767E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4" w14:textId="77777777" w:rsidR="00546889" w:rsidRDefault="00546889">
    <w:pPr>
      <w:pStyle w:val="Topptekst"/>
      <w:spacing w:after="0"/>
    </w:pPr>
  </w:p>
  <w:p w14:paraId="11250885" w14:textId="77777777" w:rsidR="00546889" w:rsidRDefault="00546889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7" w14:textId="77777777"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14:paraId="11250888" w14:textId="77777777"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E7C58B9"/>
    <w:multiLevelType w:val="hybridMultilevel"/>
    <w:tmpl w:val="FFFFFFFF"/>
    <w:lvl w:ilvl="0" w:tplc="CED66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81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20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2F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A9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4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4D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48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CD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AE9"/>
    <w:multiLevelType w:val="hybridMultilevel"/>
    <w:tmpl w:val="1DF6BC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292E"/>
    <w:multiLevelType w:val="hybridMultilevel"/>
    <w:tmpl w:val="0338CF54"/>
    <w:lvl w:ilvl="0" w:tplc="5CD6F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CF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03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5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8E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EF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C1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A1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43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16D4"/>
    <w:multiLevelType w:val="hybridMultilevel"/>
    <w:tmpl w:val="F536DD52"/>
    <w:lvl w:ilvl="0" w:tplc="3E824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AB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8C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43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E9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43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A3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6C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60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E0E4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564D3"/>
    <w:multiLevelType w:val="multilevel"/>
    <w:tmpl w:val="5828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635D0"/>
    <w:multiLevelType w:val="hybridMultilevel"/>
    <w:tmpl w:val="FFFFFFFF"/>
    <w:lvl w:ilvl="0" w:tplc="65AE1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AA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8A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A3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8F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87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AC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E9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07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C6241"/>
    <w:multiLevelType w:val="multilevel"/>
    <w:tmpl w:val="3C60B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1452"/>
    <w:multiLevelType w:val="hybridMultilevel"/>
    <w:tmpl w:val="7C0EC312"/>
    <w:lvl w:ilvl="0" w:tplc="30F82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6B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A7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8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01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A1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ED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E3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4F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859C7"/>
    <w:multiLevelType w:val="hybridMultilevel"/>
    <w:tmpl w:val="FFFFFFFF"/>
    <w:lvl w:ilvl="0" w:tplc="C76CE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9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84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A3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EF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02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81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A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0D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0F"/>
    <w:rsid w:val="00007A6B"/>
    <w:rsid w:val="00020C17"/>
    <w:rsid w:val="00021306"/>
    <w:rsid w:val="00032030"/>
    <w:rsid w:val="000406F3"/>
    <w:rsid w:val="00070C76"/>
    <w:rsid w:val="00071FA2"/>
    <w:rsid w:val="00076FC4"/>
    <w:rsid w:val="00081B63"/>
    <w:rsid w:val="0009246D"/>
    <w:rsid w:val="000944D3"/>
    <w:rsid w:val="00094966"/>
    <w:rsid w:val="000960B6"/>
    <w:rsid w:val="000979AC"/>
    <w:rsid w:val="000A1105"/>
    <w:rsid w:val="000B0BDF"/>
    <w:rsid w:val="000D00BC"/>
    <w:rsid w:val="000E1736"/>
    <w:rsid w:val="000E37B9"/>
    <w:rsid w:val="000E6E2F"/>
    <w:rsid w:val="000E7AB7"/>
    <w:rsid w:val="001107F9"/>
    <w:rsid w:val="001138DB"/>
    <w:rsid w:val="0011681C"/>
    <w:rsid w:val="0012397B"/>
    <w:rsid w:val="001240E0"/>
    <w:rsid w:val="0013501E"/>
    <w:rsid w:val="00143C0F"/>
    <w:rsid w:val="00164EDB"/>
    <w:rsid w:val="001727BF"/>
    <w:rsid w:val="00196895"/>
    <w:rsid w:val="001A2286"/>
    <w:rsid w:val="001A6451"/>
    <w:rsid w:val="001C40AF"/>
    <w:rsid w:val="001E0C64"/>
    <w:rsid w:val="001E4EC2"/>
    <w:rsid w:val="00200C67"/>
    <w:rsid w:val="00204773"/>
    <w:rsid w:val="002137F4"/>
    <w:rsid w:val="00215294"/>
    <w:rsid w:val="00217443"/>
    <w:rsid w:val="00225DDE"/>
    <w:rsid w:val="00231D7A"/>
    <w:rsid w:val="00237DDA"/>
    <w:rsid w:val="00243413"/>
    <w:rsid w:val="0025441D"/>
    <w:rsid w:val="00257387"/>
    <w:rsid w:val="0025754E"/>
    <w:rsid w:val="00257D4B"/>
    <w:rsid w:val="002675D0"/>
    <w:rsid w:val="0027497E"/>
    <w:rsid w:val="00291AFC"/>
    <w:rsid w:val="00292A3C"/>
    <w:rsid w:val="002A207A"/>
    <w:rsid w:val="002B5EEC"/>
    <w:rsid w:val="002C636C"/>
    <w:rsid w:val="002D1081"/>
    <w:rsid w:val="002E03CA"/>
    <w:rsid w:val="002E4AEC"/>
    <w:rsid w:val="002E6DF9"/>
    <w:rsid w:val="002F42FB"/>
    <w:rsid w:val="002F460C"/>
    <w:rsid w:val="002F4C46"/>
    <w:rsid w:val="00306D78"/>
    <w:rsid w:val="00313D32"/>
    <w:rsid w:val="00325069"/>
    <w:rsid w:val="00326E0A"/>
    <w:rsid w:val="00332E79"/>
    <w:rsid w:val="0033390D"/>
    <w:rsid w:val="00334C51"/>
    <w:rsid w:val="00354408"/>
    <w:rsid w:val="0035594A"/>
    <w:rsid w:val="00357246"/>
    <w:rsid w:val="00377D3A"/>
    <w:rsid w:val="00396091"/>
    <w:rsid w:val="003B3A28"/>
    <w:rsid w:val="003B6B16"/>
    <w:rsid w:val="003B6C8C"/>
    <w:rsid w:val="003C4503"/>
    <w:rsid w:val="003D6769"/>
    <w:rsid w:val="00410F73"/>
    <w:rsid w:val="00421D36"/>
    <w:rsid w:val="00447F97"/>
    <w:rsid w:val="00471737"/>
    <w:rsid w:val="00483F83"/>
    <w:rsid w:val="004938B4"/>
    <w:rsid w:val="004943CC"/>
    <w:rsid w:val="00497DEE"/>
    <w:rsid w:val="004B54A2"/>
    <w:rsid w:val="004B59F8"/>
    <w:rsid w:val="004B5E8E"/>
    <w:rsid w:val="004C5BE0"/>
    <w:rsid w:val="004C7218"/>
    <w:rsid w:val="00504292"/>
    <w:rsid w:val="00505B7D"/>
    <w:rsid w:val="005067B8"/>
    <w:rsid w:val="005107F7"/>
    <w:rsid w:val="00526356"/>
    <w:rsid w:val="00537FF0"/>
    <w:rsid w:val="005434E5"/>
    <w:rsid w:val="00546889"/>
    <w:rsid w:val="00561419"/>
    <w:rsid w:val="00562204"/>
    <w:rsid w:val="0057320F"/>
    <w:rsid w:val="0058182D"/>
    <w:rsid w:val="00586706"/>
    <w:rsid w:val="005A210F"/>
    <w:rsid w:val="005B1064"/>
    <w:rsid w:val="005B6BC3"/>
    <w:rsid w:val="005D0201"/>
    <w:rsid w:val="005D7EB4"/>
    <w:rsid w:val="005F41C4"/>
    <w:rsid w:val="005F6A4A"/>
    <w:rsid w:val="005F6FB2"/>
    <w:rsid w:val="00611D23"/>
    <w:rsid w:val="00617D88"/>
    <w:rsid w:val="00623692"/>
    <w:rsid w:val="00623CDA"/>
    <w:rsid w:val="00630378"/>
    <w:rsid w:val="00650E44"/>
    <w:rsid w:val="00655789"/>
    <w:rsid w:val="00666B19"/>
    <w:rsid w:val="0067019C"/>
    <w:rsid w:val="006728DA"/>
    <w:rsid w:val="00673F2C"/>
    <w:rsid w:val="00680A5C"/>
    <w:rsid w:val="00682695"/>
    <w:rsid w:val="00682E16"/>
    <w:rsid w:val="0068326A"/>
    <w:rsid w:val="006923F3"/>
    <w:rsid w:val="00694458"/>
    <w:rsid w:val="006B3D2B"/>
    <w:rsid w:val="006C5151"/>
    <w:rsid w:val="006D0547"/>
    <w:rsid w:val="006D611D"/>
    <w:rsid w:val="006E402D"/>
    <w:rsid w:val="006E45A9"/>
    <w:rsid w:val="006F4E85"/>
    <w:rsid w:val="006F7E85"/>
    <w:rsid w:val="00703B95"/>
    <w:rsid w:val="00704B50"/>
    <w:rsid w:val="00705023"/>
    <w:rsid w:val="007124F0"/>
    <w:rsid w:val="00716B49"/>
    <w:rsid w:val="007225FA"/>
    <w:rsid w:val="0074250F"/>
    <w:rsid w:val="0075153F"/>
    <w:rsid w:val="007568FD"/>
    <w:rsid w:val="00757036"/>
    <w:rsid w:val="00761832"/>
    <w:rsid w:val="0076632B"/>
    <w:rsid w:val="00772D04"/>
    <w:rsid w:val="007830C6"/>
    <w:rsid w:val="00795063"/>
    <w:rsid w:val="007A5C25"/>
    <w:rsid w:val="007A5ECF"/>
    <w:rsid w:val="007B3259"/>
    <w:rsid w:val="007B7F15"/>
    <w:rsid w:val="007D4671"/>
    <w:rsid w:val="00805927"/>
    <w:rsid w:val="008061D2"/>
    <w:rsid w:val="00814EB6"/>
    <w:rsid w:val="0082135E"/>
    <w:rsid w:val="0083429B"/>
    <w:rsid w:val="0084146B"/>
    <w:rsid w:val="00842381"/>
    <w:rsid w:val="00855DD6"/>
    <w:rsid w:val="00866B01"/>
    <w:rsid w:val="00884D40"/>
    <w:rsid w:val="008A44BB"/>
    <w:rsid w:val="008B7F4C"/>
    <w:rsid w:val="008B7FF6"/>
    <w:rsid w:val="008C4968"/>
    <w:rsid w:val="008F38C2"/>
    <w:rsid w:val="00902D85"/>
    <w:rsid w:val="00924AE0"/>
    <w:rsid w:val="00925ED7"/>
    <w:rsid w:val="00932036"/>
    <w:rsid w:val="00934C4F"/>
    <w:rsid w:val="009378F9"/>
    <w:rsid w:val="00950278"/>
    <w:rsid w:val="00954302"/>
    <w:rsid w:val="009679A5"/>
    <w:rsid w:val="00976043"/>
    <w:rsid w:val="009760C7"/>
    <w:rsid w:val="00980899"/>
    <w:rsid w:val="00986E4A"/>
    <w:rsid w:val="0098793C"/>
    <w:rsid w:val="009918D4"/>
    <w:rsid w:val="00992AA9"/>
    <w:rsid w:val="00995ADD"/>
    <w:rsid w:val="009A1C4B"/>
    <w:rsid w:val="009A1E7B"/>
    <w:rsid w:val="009B0ECA"/>
    <w:rsid w:val="009B58F7"/>
    <w:rsid w:val="009D3D3B"/>
    <w:rsid w:val="009D5362"/>
    <w:rsid w:val="009D7D6D"/>
    <w:rsid w:val="009F0739"/>
    <w:rsid w:val="009F0772"/>
    <w:rsid w:val="009F19E5"/>
    <w:rsid w:val="00A05E42"/>
    <w:rsid w:val="00A1375B"/>
    <w:rsid w:val="00A20E04"/>
    <w:rsid w:val="00A46509"/>
    <w:rsid w:val="00A50A36"/>
    <w:rsid w:val="00A53876"/>
    <w:rsid w:val="00A55431"/>
    <w:rsid w:val="00A56AB0"/>
    <w:rsid w:val="00A71930"/>
    <w:rsid w:val="00A9767E"/>
    <w:rsid w:val="00AA1D37"/>
    <w:rsid w:val="00AC5968"/>
    <w:rsid w:val="00AC5E2E"/>
    <w:rsid w:val="00AC6C32"/>
    <w:rsid w:val="00AF0DB6"/>
    <w:rsid w:val="00AF4141"/>
    <w:rsid w:val="00B2640B"/>
    <w:rsid w:val="00B53F29"/>
    <w:rsid w:val="00B737AE"/>
    <w:rsid w:val="00B817F9"/>
    <w:rsid w:val="00BA134F"/>
    <w:rsid w:val="00BB12FB"/>
    <w:rsid w:val="00BC1012"/>
    <w:rsid w:val="00BC705E"/>
    <w:rsid w:val="00BE160A"/>
    <w:rsid w:val="00BE7E36"/>
    <w:rsid w:val="00BF59D5"/>
    <w:rsid w:val="00C011F1"/>
    <w:rsid w:val="00C03F37"/>
    <w:rsid w:val="00C10982"/>
    <w:rsid w:val="00C176E1"/>
    <w:rsid w:val="00C23779"/>
    <w:rsid w:val="00C24240"/>
    <w:rsid w:val="00C3385E"/>
    <w:rsid w:val="00C5587C"/>
    <w:rsid w:val="00C617F0"/>
    <w:rsid w:val="00C654E4"/>
    <w:rsid w:val="00C7515A"/>
    <w:rsid w:val="00C87D5D"/>
    <w:rsid w:val="00C964BA"/>
    <w:rsid w:val="00CB6798"/>
    <w:rsid w:val="00CD2037"/>
    <w:rsid w:val="00CD335A"/>
    <w:rsid w:val="00CD7102"/>
    <w:rsid w:val="00CE6B72"/>
    <w:rsid w:val="00CF6D4B"/>
    <w:rsid w:val="00D03C06"/>
    <w:rsid w:val="00D11758"/>
    <w:rsid w:val="00D12CA4"/>
    <w:rsid w:val="00D1508F"/>
    <w:rsid w:val="00D15DF6"/>
    <w:rsid w:val="00D21915"/>
    <w:rsid w:val="00D30120"/>
    <w:rsid w:val="00D37126"/>
    <w:rsid w:val="00D3740F"/>
    <w:rsid w:val="00D43D75"/>
    <w:rsid w:val="00D507DC"/>
    <w:rsid w:val="00D8273C"/>
    <w:rsid w:val="00D82CA4"/>
    <w:rsid w:val="00D83C26"/>
    <w:rsid w:val="00D91E28"/>
    <w:rsid w:val="00DB1DFE"/>
    <w:rsid w:val="00DB491A"/>
    <w:rsid w:val="00DC0620"/>
    <w:rsid w:val="00DD0596"/>
    <w:rsid w:val="00DD1098"/>
    <w:rsid w:val="00DD2E2E"/>
    <w:rsid w:val="00DD3BC5"/>
    <w:rsid w:val="00DD7DE8"/>
    <w:rsid w:val="00DE3237"/>
    <w:rsid w:val="00DF06A6"/>
    <w:rsid w:val="00E01A23"/>
    <w:rsid w:val="00E214A0"/>
    <w:rsid w:val="00E22534"/>
    <w:rsid w:val="00E424C1"/>
    <w:rsid w:val="00E51EAF"/>
    <w:rsid w:val="00E66F0E"/>
    <w:rsid w:val="00E678CA"/>
    <w:rsid w:val="00E76B6A"/>
    <w:rsid w:val="00E82D36"/>
    <w:rsid w:val="00E84C78"/>
    <w:rsid w:val="00E86FAF"/>
    <w:rsid w:val="00EB201F"/>
    <w:rsid w:val="00EC0C92"/>
    <w:rsid w:val="00EC0CCF"/>
    <w:rsid w:val="00EC25AB"/>
    <w:rsid w:val="00EC2E34"/>
    <w:rsid w:val="00EC3534"/>
    <w:rsid w:val="00EC7A69"/>
    <w:rsid w:val="00ED0998"/>
    <w:rsid w:val="00EE3AE6"/>
    <w:rsid w:val="00EF4838"/>
    <w:rsid w:val="00F069B2"/>
    <w:rsid w:val="00F06D34"/>
    <w:rsid w:val="00F276FD"/>
    <w:rsid w:val="00F36FE0"/>
    <w:rsid w:val="00F444DB"/>
    <w:rsid w:val="00F46AD0"/>
    <w:rsid w:val="00F551D8"/>
    <w:rsid w:val="00F61BAD"/>
    <w:rsid w:val="00F67A69"/>
    <w:rsid w:val="00F802A1"/>
    <w:rsid w:val="00F804BA"/>
    <w:rsid w:val="00F826D1"/>
    <w:rsid w:val="00F8603C"/>
    <w:rsid w:val="00F86260"/>
    <w:rsid w:val="00F930EE"/>
    <w:rsid w:val="00F96B3A"/>
    <w:rsid w:val="00FB446A"/>
    <w:rsid w:val="00FB4FEF"/>
    <w:rsid w:val="00FC4CBB"/>
    <w:rsid w:val="00FD1EB2"/>
    <w:rsid w:val="00FD2052"/>
    <w:rsid w:val="00FD4C49"/>
    <w:rsid w:val="00FD78E5"/>
    <w:rsid w:val="00FE379E"/>
    <w:rsid w:val="00FF410D"/>
    <w:rsid w:val="04F3DFEA"/>
    <w:rsid w:val="0966F9F1"/>
    <w:rsid w:val="0A37CA01"/>
    <w:rsid w:val="0B10683C"/>
    <w:rsid w:val="109D92C0"/>
    <w:rsid w:val="10E82A28"/>
    <w:rsid w:val="185D5A98"/>
    <w:rsid w:val="1A45C21B"/>
    <w:rsid w:val="222D5950"/>
    <w:rsid w:val="24EC2C58"/>
    <w:rsid w:val="25DE52C1"/>
    <w:rsid w:val="2BF97CC6"/>
    <w:rsid w:val="2D317CFB"/>
    <w:rsid w:val="2EEDB4B7"/>
    <w:rsid w:val="32D28BCE"/>
    <w:rsid w:val="35A10885"/>
    <w:rsid w:val="37482509"/>
    <w:rsid w:val="449DC4FD"/>
    <w:rsid w:val="450EEF80"/>
    <w:rsid w:val="49873653"/>
    <w:rsid w:val="4D7F2B28"/>
    <w:rsid w:val="4F1CC4F4"/>
    <w:rsid w:val="4FE8E8A2"/>
    <w:rsid w:val="50750F4B"/>
    <w:rsid w:val="5102B786"/>
    <w:rsid w:val="5245DA35"/>
    <w:rsid w:val="53E35EF3"/>
    <w:rsid w:val="58E4F48F"/>
    <w:rsid w:val="5D1C5180"/>
    <w:rsid w:val="5DB19133"/>
    <w:rsid w:val="60345DB9"/>
    <w:rsid w:val="6D5741AB"/>
    <w:rsid w:val="6FDED09B"/>
    <w:rsid w:val="74CBC481"/>
    <w:rsid w:val="7A3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50847"/>
  <w15:chartTrackingRefBased/>
  <w15:docId w15:val="{9C8D135A-D332-4F20-AEA8-C4D0EEF3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adlavoll.skole@stavanger.kommune.no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1DE12D7F4164286B3FF133D7C71AC" ma:contentTypeVersion="5" ma:contentTypeDescription="Opprett et nytt dokument." ma:contentTypeScope="" ma:versionID="2a710f09b8cb4350c2baa89aca12951a">
  <xsd:schema xmlns:xsd="http://www.w3.org/2001/XMLSchema" xmlns:xs="http://www.w3.org/2001/XMLSchema" xmlns:p="http://schemas.microsoft.com/office/2006/metadata/properties" xmlns:ns3="c0491cbe-d3f9-4bc1-8a5d-3ef639160607" xmlns:ns4="e0c43cc7-0451-46f1-96ce-a966b1722096" targetNamespace="http://schemas.microsoft.com/office/2006/metadata/properties" ma:root="true" ma:fieldsID="b29e8a7a8eb7110bc4a4ecf6b2dc9413" ns3:_="" ns4:_="">
    <xsd:import namespace="c0491cbe-d3f9-4bc1-8a5d-3ef639160607"/>
    <xsd:import namespace="e0c43cc7-0451-46f1-96ce-a966b1722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1cbe-d3f9-4bc1-8a5d-3ef639160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cc7-0451-46f1-96ce-a966b1722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F0D03-3C4B-479A-B90E-C981F88A3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EED6D-1008-4642-8172-3F99ADA8F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6D32A7-AB05-41DC-89CB-CF0B4CAA0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1cbe-d3f9-4bc1-8a5d-3ef639160607"/>
    <ds:schemaRef ds:uri="e0c43cc7-0451-46f1-96ce-a966b1722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1877</Characters>
  <Application>Microsoft Office Word</Application>
  <DocSecurity>0</DocSecurity>
  <Lines>15</Lines>
  <Paragraphs>4</Paragraphs>
  <ScaleCrop>false</ScaleCrop>
  <Company>Stavanger kommune</Company>
  <LinksUpToDate>false</LinksUpToDate>
  <CharactersWithSpaces>2227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mailto:madlavoll.skole@stavanger.kommune.no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Therese Sørbø - Madlavoll skole</dc:creator>
  <cp:keywords/>
  <dc:description/>
  <cp:lastModifiedBy>Camilla Gramstad Hagevold</cp:lastModifiedBy>
  <cp:revision>36</cp:revision>
  <cp:lastPrinted>2004-04-23T07:43:00Z</cp:lastPrinted>
  <dcterms:created xsi:type="dcterms:W3CDTF">2020-10-06T11:26:00Z</dcterms:created>
  <dcterms:modified xsi:type="dcterms:W3CDTF">2020-10-06T12:01:00Z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0x0101006011DE12D7F4164286B3FF133D7C71AC</vt:lpwstr>
  </property>
</Properties>
</file>